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BC" w:rsidRDefault="00177FB9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รายงานสรุป</w:t>
      </w:r>
    </w:p>
    <w:p w:rsidR="00177FB9" w:rsidRDefault="00177FB9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การติดตามและประเมินผลแผนพัฒนาเทศบาลเมืองสีค</w:t>
      </w:r>
      <w:r w:rsidR="00437AEB">
        <w:rPr>
          <w:rFonts w:ascii="TH SarabunPSK" w:hAnsi="TH SarabunPSK" w:cs="TH SarabunPSK" w:hint="cs"/>
          <w:b/>
          <w:bCs/>
          <w:sz w:val="32"/>
          <w:szCs w:val="32"/>
          <w:cs/>
        </w:rPr>
        <w:t>ิ้ว  ประจำปีงบประมาณ  พ.ศ. 2560</w:t>
      </w:r>
    </w:p>
    <w:p w:rsidR="008F565C" w:rsidRDefault="005053A7" w:rsidP="005053A7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AB5C28" w:rsidRPr="005053A7" w:rsidRDefault="00C27311" w:rsidP="005053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053A7" w:rsidRPr="005053A7">
        <w:rPr>
          <w:rFonts w:ascii="TH SarabunPSK" w:hAnsi="TH SarabunPSK" w:cs="TH SarabunPSK" w:hint="cs"/>
          <w:sz w:val="32"/>
          <w:szCs w:val="32"/>
          <w:cs/>
        </w:rPr>
        <w:t>การติดตาม</w:t>
      </w:r>
      <w:r w:rsidR="005053A7">
        <w:rPr>
          <w:rFonts w:ascii="TH SarabunPSK" w:hAnsi="TH SarabunPSK" w:cs="TH SarabunPSK" w:hint="cs"/>
          <w:sz w:val="32"/>
          <w:szCs w:val="32"/>
          <w:cs/>
        </w:rPr>
        <w:t>และประเมินผลแผนพัฒนาเทศบาลเมืองสีค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ิ้ว  ประจำปีงบประมาณ  พ.ศ. 2560</w:t>
      </w:r>
      <w:r w:rsidR="005053A7">
        <w:rPr>
          <w:rFonts w:ascii="TH SarabunPSK" w:hAnsi="TH SarabunPSK" w:cs="TH SarabunPSK" w:hint="cs"/>
          <w:sz w:val="32"/>
          <w:szCs w:val="32"/>
          <w:cs/>
        </w:rPr>
        <w:t xml:space="preserve">  แบ่งระยะเวลาการติดตามแ</w:t>
      </w:r>
      <w:r w:rsidR="00C327B4">
        <w:rPr>
          <w:rFonts w:ascii="TH SarabunPSK" w:hAnsi="TH SarabunPSK" w:cs="TH SarabunPSK" w:hint="cs"/>
          <w:sz w:val="32"/>
          <w:szCs w:val="32"/>
          <w:cs/>
        </w:rPr>
        <w:t>ละรายงานผลการดำเนินงาน  จำนวน  2  ครั้ง  ครั้งที่  1</w:t>
      </w:r>
      <w:r w:rsidR="005053A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A4BCD">
        <w:rPr>
          <w:rFonts w:ascii="TH SarabunPSK" w:hAnsi="TH SarabunPSK" w:cs="TH SarabunPSK" w:hint="cs"/>
          <w:sz w:val="32"/>
          <w:szCs w:val="32"/>
          <w:cs/>
        </w:rPr>
        <w:t>ติ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ดตามและรายงานผลภายในเดือนเมษายน</w:t>
      </w:r>
      <w:r w:rsidR="00FA4B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7B4">
        <w:rPr>
          <w:rFonts w:ascii="TH SarabunPSK" w:hAnsi="TH SarabunPSK" w:cs="TH SarabunPSK" w:hint="cs"/>
          <w:sz w:val="32"/>
          <w:szCs w:val="32"/>
          <w:cs/>
        </w:rPr>
        <w:t xml:space="preserve"> และครั้งที่  2</w:t>
      </w:r>
      <w:r w:rsidR="00FA4BCD">
        <w:rPr>
          <w:rFonts w:ascii="TH SarabunPSK" w:hAnsi="TH SarabunPSK" w:cs="TH SarabunPSK" w:hint="cs"/>
          <w:sz w:val="32"/>
          <w:szCs w:val="32"/>
          <w:cs/>
        </w:rPr>
        <w:t xml:space="preserve">  ติ</w:t>
      </w:r>
      <w:r w:rsidR="00632EE1">
        <w:rPr>
          <w:rFonts w:ascii="TH SarabunPSK" w:hAnsi="TH SarabunPSK" w:cs="TH SarabunPSK" w:hint="cs"/>
          <w:sz w:val="32"/>
          <w:szCs w:val="32"/>
          <w:cs/>
        </w:rPr>
        <w:t>ดตามและรายงานผลภายในเดือนตุลาคม</w:t>
      </w:r>
      <w:r w:rsidR="00FA4B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053A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D05E7" w:rsidRDefault="005053A7" w:rsidP="00371D7A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เมื่อแผนพัฒนา</w:t>
      </w:r>
      <w:r w:rsidR="00994091">
        <w:rPr>
          <w:rFonts w:ascii="TH SarabunPSK" w:hAnsi="TH SarabunPSK" w:cs="TH SarabunPSK" w:hint="cs"/>
          <w:sz w:val="32"/>
          <w:szCs w:val="32"/>
          <w:cs/>
        </w:rPr>
        <w:t>สามปีของเทศบาลได้นำไปสู่การปฏิบัติ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ในรูปของงบประมาณรา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ยจ่ายประจำปีงบประมาณ  พ.ศ. 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แล้ว  การติดตามและประเมินผลจะเป็นกระบวนการติดตามความก้าวหน้า  ปัญหา  อุปสรรคและผลสัมฤทธิ์ของงาน  ซึ่งข้อมูลจากการติดตามและประเมินผลที่ได้  สามารถนำไปใช้ประกอบ</w:t>
      </w:r>
      <w:r w:rsidR="009940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กำหนดนโยบายและเป็นข้อมูลป้อนกลับให้ผู้เกี่ยวข้องทุกฝ่ายปรับแนวทางการดำเนินงานได้อย่างถูกต้องและเหมาะสม  การ</w:t>
      </w:r>
      <w:r w:rsidR="00C327B4">
        <w:rPr>
          <w:rFonts w:ascii="TH SarabunPSK" w:hAnsi="TH SarabunPSK" w:cs="TH SarabunPSK" w:hint="cs"/>
          <w:sz w:val="32"/>
          <w:szCs w:val="32"/>
          <w:cs/>
        </w:rPr>
        <w:t>ติดตามและประเมินผล  มีขั้นตอน 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ส่วน  ดังนี้</w:t>
      </w:r>
    </w:p>
    <w:p w:rsidR="005053A7" w:rsidRDefault="00C327B4" w:rsidP="00C327B4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37561" w:rsidRPr="00137561">
        <w:rPr>
          <w:rFonts w:ascii="TH SarabunPSK" w:hAnsi="TH SarabunPSK" w:cs="TH SarabunPSK" w:hint="cs"/>
          <w:sz w:val="32"/>
          <w:szCs w:val="32"/>
          <w:cs/>
        </w:rPr>
        <w:t>.</w:t>
      </w:r>
      <w:r w:rsidR="00137561">
        <w:rPr>
          <w:rFonts w:ascii="TH SarabunPSK" w:hAnsi="TH SarabunPSK" w:cs="TH SarabunPSK" w:hint="cs"/>
          <w:sz w:val="32"/>
          <w:szCs w:val="32"/>
          <w:cs/>
        </w:rPr>
        <w:t xml:space="preserve">  ส่วนปั</w:t>
      </w:r>
      <w:r>
        <w:rPr>
          <w:rFonts w:ascii="TH SarabunPSK" w:hAnsi="TH SarabunPSK" w:cs="TH SarabunPSK" w:hint="cs"/>
          <w:sz w:val="32"/>
          <w:szCs w:val="32"/>
          <w:cs/>
        </w:rPr>
        <w:t>จจัยนำเข้า  ใช้แบบที่  1</w:t>
      </w:r>
      <w:r w:rsidR="00137561">
        <w:rPr>
          <w:rFonts w:ascii="TH SarabunPSK" w:hAnsi="TH SarabunPSK" w:cs="TH SarabunPSK" w:hint="cs"/>
          <w:sz w:val="32"/>
          <w:szCs w:val="32"/>
          <w:cs/>
        </w:rPr>
        <w:t xml:space="preserve">  แบบช่วยกำกับการจัดทำแผนยุทธศาสตร์ของท้องถิ่นโดยตนเอง  เป็นแบบติดตามผลการดำเนินงาน</w:t>
      </w:r>
      <w:r w:rsidR="009C7F67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137561">
        <w:rPr>
          <w:rFonts w:ascii="TH SarabunPSK" w:hAnsi="TH SarabunPSK" w:cs="TH SarabunPSK" w:hint="cs"/>
          <w:sz w:val="32"/>
          <w:szCs w:val="32"/>
          <w:cs/>
        </w:rPr>
        <w:t>ยุทธศาสตร์ขององค์กรปกครองส่วนท้องถิ่น  เพื่อประเมินว่าเทศบาลมีการจัดทำแผนตามขั้นตอนถูกต้องครบถ้วนหรือไม่</w:t>
      </w:r>
    </w:p>
    <w:p w:rsidR="00137561" w:rsidRDefault="00137561" w:rsidP="00137561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คือ  เทศบาลเมืองสีคิ้ว  มีการดำเนินการจัดทำแผนยุทธศาสตร์การพัฒนาและแผนพัฒนาสามปี  เป็นไปตามลำดับ  ขั้นตอน</w:t>
      </w:r>
      <w:r w:rsidR="009C7F67">
        <w:rPr>
          <w:rFonts w:ascii="TH SarabunPSK" w:hAnsi="TH SarabunPSK" w:cs="TH SarabunPSK" w:hint="cs"/>
          <w:sz w:val="32"/>
          <w:szCs w:val="32"/>
          <w:cs/>
        </w:rPr>
        <w:t>ที่กฎหมายกำหนดไว้</w:t>
      </w:r>
    </w:p>
    <w:p w:rsidR="00137561" w:rsidRDefault="00C327B4" w:rsidP="00137561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37561">
        <w:rPr>
          <w:rFonts w:ascii="TH SarabunPSK" w:hAnsi="TH SarabunPSK" w:cs="TH SarabunPSK" w:hint="cs"/>
          <w:sz w:val="32"/>
          <w:szCs w:val="32"/>
          <w:cs/>
        </w:rPr>
        <w:t>.  ส่วน</w:t>
      </w:r>
      <w:r>
        <w:rPr>
          <w:rFonts w:ascii="TH SarabunPSK" w:hAnsi="TH SarabunPSK" w:cs="TH SarabunPSK" w:hint="cs"/>
          <w:sz w:val="32"/>
          <w:szCs w:val="32"/>
          <w:cs/>
        </w:rPr>
        <w:t>ของกระบวนการติดตาม  ใช้แบบที่  2</w:t>
      </w:r>
      <w:r w:rsidR="00137561">
        <w:rPr>
          <w:rFonts w:ascii="TH SarabunPSK" w:hAnsi="TH SarabunPSK" w:cs="TH SarabunPSK" w:hint="cs"/>
          <w:sz w:val="32"/>
          <w:szCs w:val="32"/>
          <w:cs/>
        </w:rPr>
        <w:t xml:space="preserve">  แบบติดตามผลการดำเนินงานขององค์กรปกครองส่วนท้องถิ่น  เป็นการติดตามความก้าวหน้าในการดำเนินงานตามแผนที่กำหนดไว้  เทศบาลเมืองสีคิ้ว  ได้ดำเนินการ</w:t>
      </w:r>
      <w:r w:rsidR="009C7F67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137561">
        <w:rPr>
          <w:rFonts w:ascii="TH SarabunPSK" w:hAnsi="TH SarabunPSK" w:cs="TH SarabunPSK" w:hint="cs"/>
          <w:sz w:val="32"/>
          <w:szCs w:val="32"/>
          <w:cs/>
        </w:rPr>
        <w:t>โครง</w:t>
      </w:r>
      <w:r>
        <w:rPr>
          <w:rFonts w:ascii="TH SarabunPSK" w:hAnsi="TH SarabunPSK" w:cs="TH SarabunPSK" w:hint="cs"/>
          <w:sz w:val="32"/>
          <w:szCs w:val="32"/>
          <w:cs/>
        </w:rPr>
        <w:t>การตามแผ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นพัฒนาสามปี  (พ.ศ. 2560</w:t>
      </w:r>
      <w:r w:rsidR="001375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561">
        <w:rPr>
          <w:rFonts w:ascii="TH SarabunPSK" w:hAnsi="TH SarabunPSK" w:cs="TH SarabunPSK"/>
          <w:sz w:val="32"/>
          <w:szCs w:val="32"/>
          <w:cs/>
        </w:rPr>
        <w:t>–</w:t>
      </w:r>
      <w:r w:rsidR="003F092E">
        <w:rPr>
          <w:rFonts w:ascii="TH SarabunPSK" w:hAnsi="TH SarabunPSK" w:cs="TH SarabunPSK" w:hint="cs"/>
          <w:sz w:val="32"/>
          <w:szCs w:val="32"/>
          <w:cs/>
        </w:rPr>
        <w:t xml:space="preserve"> 25</w:t>
      </w:r>
      <w:r w:rsidR="00437AEB">
        <w:rPr>
          <w:rFonts w:ascii="TH SarabunPSK" w:hAnsi="TH SarabunPSK" w:cs="TH SarabunPSK" w:hint="cs"/>
          <w:sz w:val="32"/>
          <w:szCs w:val="32"/>
          <w:cs/>
        </w:rPr>
        <w:t>62</w:t>
      </w:r>
      <w:r w:rsidR="0042577F">
        <w:rPr>
          <w:rFonts w:ascii="TH SarabunPSK" w:hAnsi="TH SarabunPSK" w:cs="TH SarabunPSK" w:hint="cs"/>
          <w:sz w:val="32"/>
          <w:szCs w:val="32"/>
          <w:cs/>
        </w:rPr>
        <w:t>)  โดยมีผลการดำเนินงาน</w:t>
      </w:r>
      <w:r w:rsidR="00137561">
        <w:rPr>
          <w:rFonts w:ascii="TH SarabunPSK" w:hAnsi="TH SarabunPSK" w:cs="TH SarabunPSK" w:hint="cs"/>
          <w:sz w:val="32"/>
          <w:szCs w:val="32"/>
          <w:cs/>
        </w:rPr>
        <w:t xml:space="preserve">  ดังนี้</w:t>
      </w:r>
    </w:p>
    <w:p w:rsidR="00137561" w:rsidRDefault="00137561" w:rsidP="00137561">
      <w:pPr>
        <w:spacing w:after="0" w:line="240" w:lineRule="auto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ผลการดำเนิน</w:t>
      </w:r>
      <w:r w:rsidR="003F092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งาน  ประจำปีงบประมาณ  พ.ศ.</w:t>
      </w:r>
      <w:r w:rsidR="00437A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2560</w:t>
      </w:r>
    </w:p>
    <w:p w:rsidR="00137561" w:rsidRDefault="0042577F" w:rsidP="0042577F">
      <w:pPr>
        <w:pStyle w:val="a3"/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6562D" w:rsidRPr="0042577F">
        <w:rPr>
          <w:rFonts w:ascii="TH SarabunPSK" w:hAnsi="TH SarabunPSK" w:cs="TH SarabunPSK" w:hint="cs"/>
          <w:sz w:val="32"/>
          <w:szCs w:val="32"/>
          <w:cs/>
        </w:rPr>
        <w:t>การติดตาม</w:t>
      </w:r>
      <w:r w:rsidRPr="0042577F">
        <w:rPr>
          <w:rFonts w:ascii="TH SarabunPSK" w:hAnsi="TH SarabunPSK" w:cs="TH SarabunPSK" w:hint="cs"/>
          <w:sz w:val="32"/>
          <w:szCs w:val="32"/>
          <w:cs/>
        </w:rPr>
        <w:t>ผลการดำเนิน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งานตามแผนพัฒนาสามปี  (พ.ศ. 2560</w:t>
      </w:r>
      <w:r w:rsidRPr="004257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577F">
        <w:rPr>
          <w:rFonts w:ascii="TH SarabunPSK" w:hAnsi="TH SarabunPSK" w:cs="TH SarabunPSK"/>
          <w:sz w:val="32"/>
          <w:szCs w:val="32"/>
          <w:cs/>
        </w:rPr>
        <w:t>–</w:t>
      </w:r>
      <w:r w:rsidRPr="004257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092E">
        <w:rPr>
          <w:rFonts w:ascii="TH SarabunPSK" w:hAnsi="TH SarabunPSK" w:cs="TH SarabunPSK" w:hint="cs"/>
          <w:sz w:val="32"/>
          <w:szCs w:val="32"/>
          <w:cs/>
        </w:rPr>
        <w:t>25</w:t>
      </w:r>
      <w:r w:rsidR="00437AEB">
        <w:rPr>
          <w:rFonts w:ascii="TH SarabunPSK" w:hAnsi="TH SarabunPSK" w:cs="TH SarabunPSK" w:hint="cs"/>
          <w:sz w:val="32"/>
          <w:szCs w:val="32"/>
          <w:cs/>
        </w:rPr>
        <w:t>62</w:t>
      </w:r>
      <w:r w:rsidRPr="0042577F">
        <w:rPr>
          <w:rFonts w:ascii="TH SarabunPSK" w:hAnsi="TH SarabunPSK" w:cs="TH SarabunPSK" w:hint="cs"/>
          <w:sz w:val="32"/>
          <w:szCs w:val="32"/>
          <w:cs/>
        </w:rPr>
        <w:t>)  เทศบาลเมืองสีคิ้ว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บรรจุโครงการไว้ในแผน</w:t>
      </w:r>
      <w:r w:rsidR="00E8603A">
        <w:rPr>
          <w:rFonts w:ascii="TH SarabunPSK" w:hAnsi="TH SarabunPSK" w:cs="TH SarabunPSK" w:hint="cs"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สามปี </w:t>
      </w:r>
      <w:r w:rsidR="00E8603A">
        <w:rPr>
          <w:rFonts w:ascii="TH SarabunPSK" w:hAnsi="TH SarabunPSK" w:cs="TH SarabunPSK" w:hint="cs"/>
          <w:sz w:val="32"/>
          <w:szCs w:val="32"/>
          <w:cs/>
        </w:rPr>
        <w:t xml:space="preserve"> เฉพาะปี 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พ.ศ. 2560</w:t>
      </w:r>
      <w:r w:rsidR="003F0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03A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3F092E">
        <w:rPr>
          <w:rFonts w:ascii="TH SarabunPSK" w:hAnsi="TH SarabunPSK" w:cs="TH SarabunPSK" w:hint="cs"/>
          <w:sz w:val="32"/>
          <w:szCs w:val="32"/>
          <w:cs/>
        </w:rPr>
        <w:t>1</w:t>
      </w:r>
      <w:r w:rsidR="00437AEB">
        <w:rPr>
          <w:rFonts w:ascii="TH SarabunPSK" w:hAnsi="TH SarabunPSK" w:cs="TH SarabunPSK" w:hint="cs"/>
          <w:sz w:val="32"/>
          <w:szCs w:val="32"/>
          <w:cs/>
        </w:rPr>
        <w:t>75</w:t>
      </w:r>
      <w:r w:rsidR="00E8603A">
        <w:rPr>
          <w:rFonts w:ascii="TH SarabunPSK" w:hAnsi="TH SarabunPSK" w:cs="TH SarabunPSK" w:hint="cs"/>
          <w:sz w:val="32"/>
          <w:szCs w:val="32"/>
          <w:cs/>
        </w:rPr>
        <w:t xml:space="preserve"> 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>และนำโครงการจากแผ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นพัฒนาสามปี  เฉพาะปี  พ.ศ. 2560</w:t>
      </w:r>
      <w:r w:rsidR="009C7F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บรรจุไว้ในเทศบัญญัติงบประมาณรายจ่ายประจำปี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งบประมาณ  พ.ศ. 2560</w:t>
      </w:r>
      <w:r w:rsidR="00C327B4">
        <w:rPr>
          <w:rFonts w:ascii="TH SarabunPSK" w:hAnsi="TH SarabunPSK" w:cs="TH SarabunPSK" w:hint="cs"/>
          <w:sz w:val="32"/>
          <w:szCs w:val="32"/>
          <w:cs/>
        </w:rPr>
        <w:t xml:space="preserve">  จำนวน  1</w:t>
      </w:r>
      <w:r w:rsidR="00437AEB">
        <w:rPr>
          <w:rFonts w:ascii="TH SarabunPSK" w:hAnsi="TH SarabunPSK" w:cs="TH SarabunPSK" w:hint="cs"/>
          <w:sz w:val="32"/>
          <w:szCs w:val="32"/>
          <w:cs/>
        </w:rPr>
        <w:t>68</w:t>
      </w:r>
      <w:r w:rsidR="00C327B4">
        <w:rPr>
          <w:rFonts w:ascii="TH SarabunPSK" w:hAnsi="TH SarabunPSK" w:cs="TH SarabunPSK" w:hint="cs"/>
          <w:sz w:val="32"/>
          <w:szCs w:val="32"/>
          <w:cs/>
        </w:rPr>
        <w:t xml:space="preserve">  โครงการ  คิดเป็นร้อยละ  </w:t>
      </w:r>
      <w:r w:rsidR="00437AEB">
        <w:rPr>
          <w:rFonts w:ascii="TH SarabunPSK" w:hAnsi="TH SarabunPSK" w:cs="TH SarabunPSK" w:hint="cs"/>
          <w:sz w:val="32"/>
          <w:szCs w:val="32"/>
          <w:cs/>
        </w:rPr>
        <w:t>96.00</w:t>
      </w:r>
    </w:p>
    <w:p w:rsidR="0071004C" w:rsidRDefault="0042577F" w:rsidP="0042577F">
      <w:pPr>
        <w:pStyle w:val="a3"/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3044C">
        <w:rPr>
          <w:rFonts w:ascii="TH SarabunPSK" w:hAnsi="TH SarabunPSK" w:cs="TH SarabunPSK" w:hint="cs"/>
          <w:sz w:val="32"/>
          <w:szCs w:val="32"/>
          <w:cs/>
        </w:rPr>
        <w:t>การติดตามผลการดำเนินงานตามเทศบัญญัติงบประมาณรายจ่ายประ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จำปีงบประมาณ  พ.ศ. 2560</w:t>
      </w:r>
      <w:r w:rsidR="0003044C">
        <w:rPr>
          <w:rFonts w:ascii="TH SarabunPSK" w:hAnsi="TH SarabunPSK" w:cs="TH SarabunPSK" w:hint="cs"/>
          <w:sz w:val="32"/>
          <w:szCs w:val="32"/>
          <w:cs/>
        </w:rPr>
        <w:t xml:space="preserve">  เทศบาลเมืองสีคิ้ว  ได้บรรจุโครงการในเทศบัญญัติงบประมาณรายจ่ายประจำปี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งบประมาณ  พ.ศ. 2560</w:t>
      </w:r>
      <w:r w:rsidR="00C327B4">
        <w:rPr>
          <w:rFonts w:ascii="TH SarabunPSK" w:hAnsi="TH SarabunPSK" w:cs="TH SarabunPSK" w:hint="cs"/>
          <w:sz w:val="32"/>
          <w:szCs w:val="32"/>
          <w:cs/>
        </w:rPr>
        <w:t xml:space="preserve"> จำนวน  </w:t>
      </w:r>
      <w:r w:rsidR="00437AEB">
        <w:rPr>
          <w:rFonts w:ascii="TH SarabunPSK" w:hAnsi="TH SarabunPSK" w:cs="TH SarabunPSK" w:hint="cs"/>
          <w:sz w:val="32"/>
          <w:szCs w:val="32"/>
          <w:cs/>
        </w:rPr>
        <w:t>168</w:t>
      </w:r>
      <w:r w:rsidR="0003044C">
        <w:rPr>
          <w:rFonts w:ascii="TH SarabunPSK" w:hAnsi="TH SarabunPSK" w:cs="TH SarabunPSK" w:hint="cs"/>
          <w:sz w:val="32"/>
          <w:szCs w:val="32"/>
          <w:cs/>
        </w:rPr>
        <w:t xml:space="preserve">  โครงการ  เทศบาลได้ดำเนินการแล้วเสร็จ</w:t>
      </w:r>
      <w:r w:rsidR="00DB07B3">
        <w:rPr>
          <w:rFonts w:ascii="TH SarabunPSK" w:hAnsi="TH SarabunPSK" w:cs="TH SarabunPSK" w:hint="cs"/>
          <w:sz w:val="32"/>
          <w:szCs w:val="32"/>
          <w:cs/>
        </w:rPr>
        <w:t xml:space="preserve">  (โครงการที่ดำเนินการเสร็จ + โครงการที่อยู่ระหว่างดำเนินการ)</w:t>
      </w:r>
      <w:r w:rsidR="0003044C"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437AEB">
        <w:rPr>
          <w:rFonts w:ascii="TH SarabunPSK" w:hAnsi="TH SarabunPSK" w:cs="TH SarabunPSK" w:hint="cs"/>
          <w:sz w:val="32"/>
          <w:szCs w:val="32"/>
          <w:cs/>
        </w:rPr>
        <w:t>135</w:t>
      </w:r>
      <w:r w:rsidR="003F092E">
        <w:rPr>
          <w:rFonts w:ascii="TH SarabunPSK" w:hAnsi="TH SarabunPSK" w:cs="TH SarabunPSK" w:hint="cs"/>
          <w:sz w:val="32"/>
          <w:szCs w:val="32"/>
          <w:cs/>
        </w:rPr>
        <w:t xml:space="preserve">  โครงการ  คิดเป็นร้อยละ  </w:t>
      </w:r>
      <w:r w:rsidR="00437AEB">
        <w:rPr>
          <w:rFonts w:ascii="TH SarabunPSK" w:hAnsi="TH SarabunPSK" w:cs="TH SarabunPSK" w:hint="cs"/>
          <w:sz w:val="32"/>
          <w:szCs w:val="32"/>
          <w:cs/>
        </w:rPr>
        <w:t>80.36</w:t>
      </w:r>
    </w:p>
    <w:p w:rsidR="009E091F" w:rsidRDefault="0071004C" w:rsidP="009E091F">
      <w:pPr>
        <w:pStyle w:val="a3"/>
        <w:numPr>
          <w:ilvl w:val="0"/>
          <w:numId w:val="13"/>
        </w:numPr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การติดตามผลการดำเนินงานตามเทศบัญญัติงบประมาณรา</w:t>
      </w:r>
      <w:r w:rsidR="005D6D00">
        <w:rPr>
          <w:rFonts w:ascii="TH SarabunPSK" w:hAnsi="TH SarabunPSK" w:cs="TH SarabunPSK" w:hint="cs"/>
          <w:sz w:val="32"/>
          <w:szCs w:val="32"/>
          <w:cs/>
        </w:rPr>
        <w:t xml:space="preserve">ยจ่ายประจำปีงบประมาณ  </w:t>
      </w:r>
      <w:r w:rsidR="00437AEB">
        <w:rPr>
          <w:rFonts w:ascii="TH SarabunPSK" w:hAnsi="TH SarabunPSK" w:cs="TH SarabunPSK" w:hint="cs"/>
          <w:sz w:val="32"/>
          <w:szCs w:val="32"/>
          <w:cs/>
        </w:rPr>
        <w:t>พ.ศ. 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เทศบาลเมืองสีคิ้ว  ได้ตั้งงบประมาณรา</w:t>
      </w:r>
      <w:r w:rsidR="00E14837">
        <w:rPr>
          <w:rFonts w:ascii="TH SarabunPSK" w:hAnsi="TH SarabunPSK" w:cs="TH SarabunPSK" w:hint="cs"/>
          <w:sz w:val="32"/>
          <w:szCs w:val="32"/>
          <w:cs/>
        </w:rPr>
        <w:t xml:space="preserve">ยจ่ายประจำปีงบประมาณ  พ.ศ. </w:t>
      </w:r>
      <w:r w:rsidR="00437AEB">
        <w:rPr>
          <w:rFonts w:ascii="TH SarabunPSK" w:hAnsi="TH SarabunPSK" w:cs="TH SarabunPSK" w:hint="cs"/>
          <w:sz w:val="32"/>
          <w:szCs w:val="32"/>
          <w:cs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437AEB">
        <w:rPr>
          <w:rFonts w:ascii="TH SarabunPSK" w:hAnsi="TH SarabunPSK" w:cs="TH SarabunPSK" w:hint="cs"/>
          <w:sz w:val="32"/>
          <w:szCs w:val="32"/>
          <w:cs/>
        </w:rPr>
        <w:t>73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437AEB">
        <w:rPr>
          <w:rFonts w:ascii="TH SarabunPSK" w:hAnsi="TH SarabunPSK" w:cs="TH SarabunPSK" w:hint="cs"/>
          <w:sz w:val="32"/>
          <w:szCs w:val="32"/>
          <w:cs/>
        </w:rPr>
        <w:t>605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437AEB">
        <w:rPr>
          <w:rFonts w:ascii="TH SarabunPSK" w:hAnsi="TH SarabunPSK" w:cs="TH SarabunPSK" w:hint="cs"/>
          <w:sz w:val="32"/>
          <w:szCs w:val="32"/>
          <w:cs/>
        </w:rPr>
        <w:t>988</w:t>
      </w:r>
      <w:r w:rsidR="00F86D3B">
        <w:rPr>
          <w:rFonts w:ascii="TH SarabunPSK" w:hAnsi="TH SarabunPSK" w:cs="TH SarabunPSK" w:hint="cs"/>
          <w:sz w:val="32"/>
          <w:szCs w:val="32"/>
          <w:cs/>
        </w:rPr>
        <w:t>.</w:t>
      </w:r>
      <w:r w:rsidR="005D6D00">
        <w:rPr>
          <w:rFonts w:ascii="TH SarabunPSK" w:hAnsi="TH SarabunPSK" w:cs="TH SarabunPSK" w:hint="cs"/>
          <w:sz w:val="32"/>
          <w:szCs w:val="32"/>
          <w:cs/>
        </w:rPr>
        <w:t>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  ได้เบิกจ่าย</w:t>
      </w:r>
      <w:r w:rsidR="00DB07B3">
        <w:rPr>
          <w:rFonts w:ascii="TH SarabunPSK" w:hAnsi="TH SarabunPSK" w:cs="TH SarabunPSK" w:hint="cs"/>
          <w:sz w:val="32"/>
          <w:szCs w:val="32"/>
          <w:cs/>
        </w:rPr>
        <w:t>และอยู่ระหว่างดำเนินการ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437AEB">
        <w:rPr>
          <w:rFonts w:ascii="TH SarabunPSK" w:hAnsi="TH SarabunPSK" w:cs="TH SarabunPSK" w:hint="cs"/>
          <w:sz w:val="32"/>
          <w:szCs w:val="32"/>
          <w:cs/>
        </w:rPr>
        <w:t>66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437AEB">
        <w:rPr>
          <w:rFonts w:ascii="TH SarabunPSK" w:hAnsi="TH SarabunPSK" w:cs="TH SarabunPSK" w:hint="cs"/>
          <w:sz w:val="32"/>
          <w:szCs w:val="32"/>
          <w:cs/>
        </w:rPr>
        <w:t>328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437AEB">
        <w:rPr>
          <w:rFonts w:ascii="TH SarabunPSK" w:hAnsi="TH SarabunPSK" w:cs="TH SarabunPSK" w:hint="cs"/>
          <w:sz w:val="32"/>
          <w:szCs w:val="32"/>
          <w:cs/>
        </w:rPr>
        <w:t>010</w:t>
      </w:r>
      <w:r w:rsidR="00844BBA">
        <w:rPr>
          <w:rFonts w:ascii="TH SarabunPSK" w:hAnsi="TH SarabunPSK" w:cs="TH SarabunPSK" w:hint="cs"/>
          <w:sz w:val="32"/>
          <w:szCs w:val="32"/>
          <w:cs/>
        </w:rPr>
        <w:t>.</w:t>
      </w:r>
      <w:r w:rsidR="00437AEB">
        <w:rPr>
          <w:rFonts w:ascii="TH SarabunPSK" w:hAnsi="TH SarabunPSK" w:cs="TH SarabunPSK" w:hint="cs"/>
          <w:sz w:val="32"/>
          <w:szCs w:val="32"/>
          <w:cs/>
        </w:rPr>
        <w:t>28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  คิดเป็นร้อยละ  </w:t>
      </w:r>
      <w:r w:rsidR="00437AEB">
        <w:rPr>
          <w:rFonts w:ascii="TH SarabunPSK" w:hAnsi="TH SarabunPSK" w:cs="TH SarabunPSK" w:hint="cs"/>
          <w:sz w:val="32"/>
          <w:szCs w:val="32"/>
          <w:cs/>
        </w:rPr>
        <w:t>90.11</w:t>
      </w:r>
    </w:p>
    <w:p w:rsidR="00E22FBB" w:rsidRDefault="00E22FBB" w:rsidP="00E22F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22FBB" w:rsidRDefault="00E22FBB" w:rsidP="00E22F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104DB" w:rsidRPr="00E22FBB" w:rsidRDefault="001104DB" w:rsidP="00E22FB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E091F" w:rsidRDefault="009E091F" w:rsidP="009E091F">
      <w:pPr>
        <w:pStyle w:val="a3"/>
        <w:numPr>
          <w:ilvl w:val="0"/>
          <w:numId w:val="13"/>
        </w:numPr>
        <w:spacing w:before="240"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การติดตามผลการดำเนินงานตามเทศบัญญัติงบประมาณรา</w:t>
      </w:r>
      <w:r w:rsidR="005349F5">
        <w:rPr>
          <w:rFonts w:ascii="TH SarabunPSK" w:hAnsi="TH SarabunPSK" w:cs="TH SarabunPSK" w:hint="cs"/>
          <w:sz w:val="32"/>
          <w:szCs w:val="32"/>
          <w:cs/>
        </w:rPr>
        <w:t xml:space="preserve">ยจ่ายประจำปีงบประมาณ  พ.ศ. </w:t>
      </w:r>
      <w:r w:rsidR="00437AEB">
        <w:rPr>
          <w:rFonts w:ascii="TH SarabunPSK" w:hAnsi="TH SarabunPSK" w:cs="TH SarabunPSK" w:hint="cs"/>
          <w:sz w:val="32"/>
          <w:szCs w:val="32"/>
          <w:cs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เทศบาลเมืองสีคิ้ว  ไม่ได้ดำเนิน</w:t>
      </w:r>
      <w:r w:rsidR="0015201A">
        <w:rPr>
          <w:rFonts w:ascii="TH SarabunPSK" w:hAnsi="TH SarabunPSK" w:cs="TH SarabunPSK" w:hint="cs"/>
          <w:sz w:val="32"/>
          <w:szCs w:val="32"/>
          <w:cs/>
        </w:rPr>
        <w:t>การตาม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โครงการที่บรรจุไว้ในเทศบัญญัติงบประมาณรา</w:t>
      </w:r>
      <w:r w:rsidR="00E14837">
        <w:rPr>
          <w:rFonts w:ascii="TH SarabunPSK" w:hAnsi="TH SarabunPSK" w:cs="TH SarabunPSK" w:hint="cs"/>
          <w:sz w:val="32"/>
          <w:szCs w:val="32"/>
          <w:cs/>
        </w:rPr>
        <w:t xml:space="preserve">ยจ่ายประจำปีงบประมาณ  </w:t>
      </w:r>
      <w:r w:rsidR="005349F5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437AEB">
        <w:rPr>
          <w:rFonts w:ascii="TH SarabunPSK" w:hAnsi="TH SarabunPSK" w:cs="TH SarabunPSK" w:hint="cs"/>
          <w:sz w:val="32"/>
          <w:szCs w:val="32"/>
          <w:cs/>
        </w:rPr>
        <w:t>2560</w:t>
      </w:r>
      <w:r w:rsidR="005D6D00">
        <w:rPr>
          <w:rFonts w:ascii="TH SarabunPSK" w:hAnsi="TH SarabunPSK" w:cs="TH SarabunPSK" w:hint="cs"/>
          <w:sz w:val="32"/>
          <w:szCs w:val="32"/>
          <w:cs/>
        </w:rPr>
        <w:t xml:space="preserve"> จำนวน  </w:t>
      </w:r>
      <w:r w:rsidR="008B5255">
        <w:rPr>
          <w:rFonts w:ascii="TH SarabunPSK" w:hAnsi="TH SarabunPSK" w:cs="TH SarabunPSK" w:hint="cs"/>
          <w:sz w:val="32"/>
          <w:szCs w:val="32"/>
          <w:cs/>
        </w:rPr>
        <w:t>33</w:t>
      </w:r>
      <w:r w:rsidR="005D6D00">
        <w:rPr>
          <w:rFonts w:ascii="TH SarabunPSK" w:hAnsi="TH SarabunPSK" w:cs="TH SarabunPSK" w:hint="cs"/>
          <w:sz w:val="32"/>
          <w:szCs w:val="32"/>
          <w:cs/>
        </w:rPr>
        <w:t xml:space="preserve">  โครงการ  คิดเป็นร้อยละ  </w:t>
      </w:r>
      <w:r w:rsidR="00404ABD">
        <w:rPr>
          <w:rFonts w:ascii="TH SarabunPSK" w:hAnsi="TH SarabunPSK" w:cs="TH SarabunPSK" w:hint="cs"/>
          <w:sz w:val="32"/>
          <w:szCs w:val="32"/>
          <w:cs/>
        </w:rPr>
        <w:t>19.</w:t>
      </w:r>
      <w:r w:rsidR="008B5255">
        <w:rPr>
          <w:rFonts w:ascii="TH SarabunPSK" w:hAnsi="TH SarabunPSK" w:cs="TH SarabunPSK" w:hint="cs"/>
          <w:sz w:val="32"/>
          <w:szCs w:val="32"/>
          <w:cs/>
        </w:rPr>
        <w:t>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เหตุผลที่ไม่ได้มีการเบิกจ่าย  เนื่องจากบางโครงการดำเนินการแต่ไม่ได้ใช้งบประมาณ  และบางโครงการไม่ได้ดำเนินการเพราะเงินงบประมาณจัดสรรมาไม่ตรงตามที่ตั้งประมาณการไว้  จึงมีเงินงบประมาณไม่เพียงพอสำหรับการดำเนินการ</w:t>
      </w:r>
    </w:p>
    <w:p w:rsidR="009E091F" w:rsidRPr="009E091F" w:rsidRDefault="009E091F" w:rsidP="009E091F">
      <w:pPr>
        <w:pStyle w:val="a3"/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16"/>
          <w:szCs w:val="16"/>
        </w:rPr>
      </w:pPr>
    </w:p>
    <w:p w:rsidR="009E091F" w:rsidRDefault="005D6D00" w:rsidP="009E091F">
      <w:pPr>
        <w:pStyle w:val="a3"/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9E091F">
        <w:rPr>
          <w:rFonts w:ascii="TH SarabunPSK" w:hAnsi="TH SarabunPSK" w:cs="TH SarabunPSK" w:hint="cs"/>
          <w:sz w:val="32"/>
          <w:szCs w:val="32"/>
          <w:cs/>
        </w:rPr>
        <w:t>.  ส่วนของการประเมินผลลัพธ์  ใช้แบบประเมินความพึงพอใจต่อผลการดำเนินงานของเทศบาลเมืองสีคิ้ว</w:t>
      </w:r>
    </w:p>
    <w:p w:rsidR="009E091F" w:rsidRPr="00B4161C" w:rsidRDefault="009E091F" w:rsidP="009E091F">
      <w:pPr>
        <w:pStyle w:val="a3"/>
        <w:spacing w:after="0" w:line="240" w:lineRule="auto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4161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ผลการประเมินความพึงพอใจ</w:t>
      </w:r>
    </w:p>
    <w:p w:rsidR="009E091F" w:rsidRDefault="009E091F" w:rsidP="009E091F">
      <w:pPr>
        <w:pStyle w:val="a3"/>
        <w:numPr>
          <w:ilvl w:val="0"/>
          <w:numId w:val="14"/>
        </w:numPr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การประเมินความพึงพอใจ</w:t>
      </w:r>
      <w:r w:rsidR="00007E58">
        <w:rPr>
          <w:rFonts w:ascii="TH SarabunPSK" w:hAnsi="TH SarabunPSK" w:cs="TH SarabunPSK" w:hint="cs"/>
          <w:sz w:val="32"/>
          <w:szCs w:val="32"/>
          <w:cs/>
        </w:rPr>
        <w:t>ของประชาชนต่อผลการดำเนินงานของเทศบาลเมืองสีคิ้ว</w:t>
      </w:r>
    </w:p>
    <w:p w:rsidR="00007E58" w:rsidRDefault="00007E58" w:rsidP="00007E58">
      <w:pPr>
        <w:pStyle w:val="a3"/>
        <w:spacing w:after="0" w:line="240" w:lineRule="auto"/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  ได้ดำเนินการสำรวจความพึงพอใจของประชาชนต่อผล</w:t>
      </w:r>
      <w:r w:rsidR="0099409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การดำเนินงานของเทศบาลเมืองสีคิ้ว  ประจำปีงบประมาณ  พ.ศ. </w:t>
      </w:r>
      <w:r w:rsidR="00437AEB">
        <w:rPr>
          <w:rFonts w:ascii="TH SarabunPSK" w:hAnsi="TH SarabunPSK" w:cs="TH SarabunPSK" w:hint="cs"/>
          <w:sz w:val="32"/>
          <w:szCs w:val="32"/>
          <w:cs/>
        </w:rPr>
        <w:t>2560</w:t>
      </w:r>
      <w:r w:rsidR="009C5208">
        <w:rPr>
          <w:rFonts w:ascii="TH SarabunPSK" w:hAnsi="TH SarabunPSK" w:cs="TH SarabunPSK" w:hint="cs"/>
          <w:sz w:val="32"/>
          <w:szCs w:val="32"/>
          <w:cs/>
        </w:rPr>
        <w:t xml:space="preserve">  จากประชาชนในเขตเทศบาล</w:t>
      </w:r>
      <w:r>
        <w:rPr>
          <w:rFonts w:ascii="TH SarabunPSK" w:hAnsi="TH SarabunPSK" w:cs="TH SarabunPSK" w:hint="cs"/>
          <w:sz w:val="32"/>
          <w:szCs w:val="32"/>
          <w:cs/>
        </w:rPr>
        <w:t>จากกลุ่มตัว</w:t>
      </w:r>
      <w:r w:rsidR="003F092E">
        <w:rPr>
          <w:rFonts w:ascii="TH SarabunPSK" w:hAnsi="TH SarabunPSK" w:cs="TH SarabunPSK" w:hint="cs"/>
          <w:sz w:val="32"/>
          <w:szCs w:val="32"/>
          <w:cs/>
        </w:rPr>
        <w:t>อย่างที่แจกแบบสอบถาม</w:t>
      </w:r>
      <w:r w:rsidR="0099409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F092E">
        <w:rPr>
          <w:rFonts w:ascii="TH SarabunPSK" w:hAnsi="TH SarabunPSK" w:cs="TH SarabunPSK" w:hint="cs"/>
          <w:sz w:val="32"/>
          <w:szCs w:val="32"/>
          <w:cs/>
        </w:rPr>
        <w:t>จำนวน  1,140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  <w:r w:rsidR="005D6D00">
        <w:rPr>
          <w:rFonts w:ascii="TH SarabunPSK" w:hAnsi="TH SarabunPSK" w:cs="TH SarabunPSK" w:hint="cs"/>
          <w:sz w:val="32"/>
          <w:szCs w:val="32"/>
          <w:cs/>
        </w:rPr>
        <w:t xml:space="preserve">  ได้รับแบบสอบถามคืน  จำนวน</w:t>
      </w:r>
      <w:r w:rsidR="00060CC8">
        <w:rPr>
          <w:rFonts w:ascii="TH SarabunPSK" w:hAnsi="TH SarabunPSK" w:cs="TH SarabunPSK" w:hint="cs"/>
          <w:sz w:val="32"/>
          <w:szCs w:val="32"/>
          <w:cs/>
        </w:rPr>
        <w:t xml:space="preserve">  972  ชุด  คิดเป็นร้อยละ  85.26</w:t>
      </w:r>
    </w:p>
    <w:p w:rsidR="00007E58" w:rsidRDefault="00007E58" w:rsidP="00007E58">
      <w:pPr>
        <w:pStyle w:val="a3"/>
        <w:spacing w:after="0" w:line="240" w:lineRule="auto"/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ข้อมูลทั่วไปของผู้ตอบแบบสอบถาม  ส่วนให</w:t>
      </w:r>
      <w:r w:rsidR="00060CC8">
        <w:rPr>
          <w:rFonts w:ascii="TH SarabunPSK" w:hAnsi="TH SarabunPSK" w:cs="TH SarabunPSK" w:hint="cs"/>
          <w:sz w:val="32"/>
          <w:szCs w:val="32"/>
          <w:cs/>
        </w:rPr>
        <w:t>ญ่เป็นเพศหญิง  มีอายุระหว่าง  5</w:t>
      </w:r>
      <w:r w:rsidR="005D6D0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060CC8">
        <w:rPr>
          <w:rFonts w:ascii="TH SarabunPSK" w:hAnsi="TH SarabunPSK" w:cs="TH SarabunPSK" w:hint="cs"/>
          <w:sz w:val="32"/>
          <w:szCs w:val="32"/>
          <w:cs/>
        </w:rPr>
        <w:t xml:space="preserve"> 6</w:t>
      </w:r>
      <w:r w:rsidR="003F12AB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ปี  จบการศึกษาระดับ</w:t>
      </w:r>
      <w:r w:rsidR="003F12AB"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 w:rsidR="00A444F5">
        <w:rPr>
          <w:rFonts w:ascii="TH SarabunPSK" w:hAnsi="TH SarabunPSK" w:cs="TH SarabunPSK" w:hint="cs"/>
          <w:sz w:val="32"/>
          <w:szCs w:val="32"/>
          <w:cs/>
        </w:rPr>
        <w:t xml:space="preserve">  ประกอบอาชีพรับจ้าง มีรายได้ต่ำกว่า </w:t>
      </w:r>
      <w:r w:rsidR="005D6D00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5D6D00">
        <w:rPr>
          <w:rFonts w:ascii="TH SarabunPSK" w:hAnsi="TH SarabunPSK" w:cs="TH SarabunPSK" w:hint="cs"/>
          <w:sz w:val="32"/>
          <w:szCs w:val="32"/>
          <w:cs/>
        </w:rPr>
        <w:t>000</w:t>
      </w:r>
      <w:r w:rsidR="00A444F5">
        <w:rPr>
          <w:rFonts w:ascii="TH SarabunPSK" w:hAnsi="TH SarabunPSK" w:cs="TH SarabunPSK" w:hint="cs"/>
          <w:sz w:val="32"/>
          <w:szCs w:val="32"/>
          <w:cs/>
        </w:rPr>
        <w:t xml:space="preserve"> บาทต่อเดือน </w:t>
      </w:r>
      <w:r>
        <w:rPr>
          <w:rFonts w:ascii="TH SarabunPSK" w:hAnsi="TH SarabunPSK" w:cs="TH SarabunPSK" w:hint="cs"/>
          <w:sz w:val="32"/>
          <w:szCs w:val="32"/>
          <w:cs/>
        </w:rPr>
        <w:t>ในรอบปีที่ผ่านมาประชาชนมาติดต่อราชการกั</w:t>
      </w:r>
      <w:r w:rsidR="005D6D00">
        <w:rPr>
          <w:rFonts w:ascii="TH SarabunPSK" w:hAnsi="TH SarabunPSK" w:cs="TH SarabunPSK" w:hint="cs"/>
          <w:sz w:val="32"/>
          <w:szCs w:val="32"/>
          <w:cs/>
        </w:rPr>
        <w:t>บเ</w:t>
      </w:r>
      <w:r w:rsidR="00A7399D">
        <w:rPr>
          <w:rFonts w:ascii="TH SarabunPSK" w:hAnsi="TH SarabunPSK" w:cs="TH SarabunPSK" w:hint="cs"/>
          <w:sz w:val="32"/>
          <w:szCs w:val="32"/>
          <w:cs/>
        </w:rPr>
        <w:t>ทศบาลเมืองสีคิ้ว</w:t>
      </w:r>
      <w:r w:rsidR="00BD495F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BD495F">
        <w:rPr>
          <w:rFonts w:ascii="TH SarabunPSK" w:eastAsia="Calibri" w:hAnsi="TH SarabunPSK" w:cs="TH SarabunPSK"/>
          <w:sz w:val="32"/>
          <w:szCs w:val="32"/>
          <w:cs/>
        </w:rPr>
        <w:t>งาน</w:t>
      </w:r>
      <w:r w:rsidR="00BD495F">
        <w:rPr>
          <w:rFonts w:ascii="TH SarabunPSK" w:eastAsia="Calibri" w:hAnsi="TH SarabunPSK" w:cs="TH SarabunPSK" w:hint="cs"/>
          <w:sz w:val="32"/>
          <w:szCs w:val="32"/>
          <w:cs/>
        </w:rPr>
        <w:t>ทะเบียนราษฎร</w:t>
      </w:r>
      <w:r w:rsidR="00BD49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7399D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3B2529">
        <w:rPr>
          <w:rFonts w:ascii="TH SarabunPSK" w:hAnsi="TH SarabunPSK" w:cs="TH SarabunPSK" w:hint="cs"/>
          <w:sz w:val="32"/>
          <w:szCs w:val="32"/>
          <w:cs/>
        </w:rPr>
        <w:t>41.2</w:t>
      </w:r>
      <w:r w:rsidR="00BD49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และได้รับข้อ</w:t>
      </w:r>
      <w:r w:rsidR="009C5208">
        <w:rPr>
          <w:rFonts w:ascii="TH SarabunPSK" w:hAnsi="TH SarabunPSK" w:cs="TH SarabunPSK" w:hint="cs"/>
          <w:sz w:val="32"/>
          <w:szCs w:val="32"/>
          <w:cs/>
        </w:rPr>
        <w:t>มูลข่าวสารจากเทศบาลเมืองสีคิ้ว</w:t>
      </w:r>
      <w:r w:rsidR="006363E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คือ  เสียงไร้สายของเทศบาลเมืองสีคิ้ว</w:t>
      </w:r>
    </w:p>
    <w:p w:rsidR="00404ABD" w:rsidRDefault="00007E58" w:rsidP="00E22FBB">
      <w:pPr>
        <w:pStyle w:val="a3"/>
        <w:spacing w:after="0" w:line="240" w:lineRule="auto"/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การประเมินความคิดเห็นและความพึงพอใจต่อการให้บริการทุกงานของเทศบาล</w:t>
      </w:r>
    </w:p>
    <w:p w:rsidR="00404ABD" w:rsidRDefault="00007E58" w:rsidP="00404ABD">
      <w:pPr>
        <w:pStyle w:val="a3"/>
        <w:spacing w:after="0" w:line="240" w:lineRule="auto"/>
        <w:ind w:left="0" w:right="-2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เมืองสีค</w:t>
      </w:r>
      <w:r w:rsidR="00A7399D">
        <w:rPr>
          <w:rFonts w:ascii="TH SarabunPSK" w:hAnsi="TH SarabunPSK" w:cs="TH SarabunPSK" w:hint="cs"/>
          <w:sz w:val="32"/>
          <w:szCs w:val="32"/>
          <w:cs/>
        </w:rPr>
        <w:t xml:space="preserve">ิ้ว </w:t>
      </w:r>
      <w:r w:rsidR="00404ABD">
        <w:rPr>
          <w:rFonts w:ascii="TH SarabunPSK" w:hAnsi="TH SarabunPSK" w:cs="TH SarabunPSK" w:hint="cs"/>
          <w:sz w:val="32"/>
          <w:szCs w:val="32"/>
          <w:cs/>
        </w:rPr>
        <w:t xml:space="preserve"> ประจำปีงบประมาณ  </w:t>
      </w:r>
      <w:r w:rsidR="00060CC8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404A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7AEB">
        <w:rPr>
          <w:rFonts w:ascii="TH SarabunPSK" w:hAnsi="TH SarabunPSK" w:cs="TH SarabunPSK" w:hint="cs"/>
          <w:sz w:val="32"/>
          <w:szCs w:val="32"/>
          <w:cs/>
        </w:rPr>
        <w:t>2560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04ABD">
        <w:rPr>
          <w:rFonts w:ascii="TH SarabunPSK" w:hAnsi="TH SarabunPSK" w:cs="TH SarabunPSK" w:hint="cs"/>
          <w:sz w:val="32"/>
          <w:szCs w:val="32"/>
          <w:cs/>
        </w:rPr>
        <w:t xml:space="preserve"> พบว่าประชาชนมีความพึง</w:t>
      </w:r>
      <w:r w:rsidR="00A42BF7">
        <w:rPr>
          <w:rFonts w:ascii="TH SarabunPSK" w:hAnsi="TH SarabunPSK" w:cs="TH SarabunPSK" w:hint="cs"/>
          <w:sz w:val="32"/>
          <w:szCs w:val="32"/>
          <w:cs/>
        </w:rPr>
        <w:t>พอใจต่อการให้บริการ</w:t>
      </w:r>
      <w:r w:rsidR="00D553DD">
        <w:rPr>
          <w:rFonts w:ascii="TH SarabunPSK" w:hAnsi="TH SarabunPSK" w:cs="TH SarabunPSK" w:hint="cs"/>
          <w:sz w:val="32"/>
          <w:szCs w:val="32"/>
          <w:cs/>
        </w:rPr>
        <w:t>ท</w:t>
      </w:r>
      <w:r w:rsidR="00404ABD">
        <w:rPr>
          <w:rFonts w:ascii="TH SarabunPSK" w:hAnsi="TH SarabunPSK" w:cs="TH SarabunPSK" w:hint="cs"/>
          <w:sz w:val="32"/>
          <w:szCs w:val="32"/>
          <w:cs/>
        </w:rPr>
        <w:t xml:space="preserve">ุกงาน </w:t>
      </w:r>
    </w:p>
    <w:p w:rsidR="00404ABD" w:rsidRDefault="00A7399D" w:rsidP="00404ABD">
      <w:pPr>
        <w:pStyle w:val="a3"/>
        <w:spacing w:after="0" w:line="240" w:lineRule="auto"/>
        <w:ind w:left="0" w:right="-2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ส่วนความ</w:t>
      </w:r>
      <w:r w:rsidR="00D553DD">
        <w:rPr>
          <w:rFonts w:ascii="TH SarabunPSK" w:hAnsi="TH SarabunPSK" w:cs="TH SarabunPSK" w:hint="cs"/>
          <w:sz w:val="32"/>
          <w:szCs w:val="32"/>
          <w:cs/>
        </w:rPr>
        <w:t>พึง</w:t>
      </w:r>
      <w:r w:rsidR="009C5208">
        <w:rPr>
          <w:rFonts w:ascii="TH SarabunPSK" w:hAnsi="TH SarabunPSK" w:cs="TH SarabunPSK" w:hint="cs"/>
          <w:sz w:val="32"/>
          <w:szCs w:val="32"/>
          <w:cs/>
        </w:rPr>
        <w:t>พอใจต่อการให้บริการมากที่สุด</w:t>
      </w:r>
      <w:r w:rsidR="00404A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3DA4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="003F12AB" w:rsidRPr="00771C41">
        <w:rPr>
          <w:rFonts w:ascii="TH SarabunIT๙" w:eastAsia="Calibri" w:hAnsi="TH SarabunIT๙" w:cs="TH SarabunIT๙"/>
          <w:sz w:val="32"/>
          <w:szCs w:val="32"/>
          <w:cs/>
        </w:rPr>
        <w:t>การให้บริการด้าน</w:t>
      </w:r>
      <w:r w:rsidR="00060CC8">
        <w:rPr>
          <w:rFonts w:ascii="TH SarabunIT๙" w:eastAsia="Calibri" w:hAnsi="TH SarabunIT๙" w:cs="TH SarabunIT๙" w:hint="cs"/>
          <w:sz w:val="32"/>
          <w:szCs w:val="32"/>
          <w:cs/>
        </w:rPr>
        <w:t>สวนสาธารณะบึงสีคิ้ว</w:t>
      </w:r>
      <w:r w:rsidR="003F12AB" w:rsidRPr="00771C41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FC3DA4">
        <w:rPr>
          <w:rFonts w:ascii="TH SarabunPSK" w:hAnsi="TH SarabunPSK" w:cs="TH SarabunPSK" w:hint="cs"/>
          <w:sz w:val="32"/>
          <w:szCs w:val="32"/>
          <w:cs/>
        </w:rPr>
        <w:t>รองลงมา</w:t>
      </w:r>
      <w:r w:rsidR="005C404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C3DA4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="00060C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F12AB" w:rsidRDefault="00060CC8" w:rsidP="00404ABD">
      <w:pPr>
        <w:pStyle w:val="a3"/>
        <w:spacing w:after="0" w:line="240" w:lineRule="auto"/>
        <w:ind w:left="0" w:right="-200"/>
        <w:jc w:val="thaiDistribute"/>
        <w:rPr>
          <w:rFonts w:ascii="TH SarabunIT๙" w:hAnsi="TH SarabunIT๙" w:cs="TH SarabunIT๙"/>
          <w:sz w:val="32"/>
          <w:szCs w:val="32"/>
        </w:rPr>
      </w:pPr>
      <w:r w:rsidRPr="00771C41">
        <w:rPr>
          <w:rFonts w:ascii="TH SarabunIT๙" w:eastAsia="Calibri" w:hAnsi="TH SarabunIT๙" w:cs="TH SarabunIT๙"/>
          <w:sz w:val="32"/>
          <w:szCs w:val="32"/>
          <w:cs/>
        </w:rPr>
        <w:t>การให้บริการด้าน</w:t>
      </w:r>
      <w:r w:rsidR="00437AEB">
        <w:rPr>
          <w:rFonts w:ascii="TH SarabunIT๙" w:eastAsia="Calibri" w:hAnsi="TH SarabunIT๙" w:cs="TH SarabunIT๙" w:hint="cs"/>
          <w:sz w:val="32"/>
          <w:szCs w:val="32"/>
          <w:cs/>
        </w:rPr>
        <w:t>ด้านการศึกษา/ศูนย์พัฒนาเด็กเล็ก</w:t>
      </w:r>
    </w:p>
    <w:p w:rsidR="003A765C" w:rsidRDefault="00FC3DA4" w:rsidP="003A765C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การประเมินประสิทธิผลการดำเนินงานของเทศบาลเมือ</w:t>
      </w:r>
      <w:r w:rsidR="009C5208">
        <w:rPr>
          <w:rFonts w:ascii="TH SarabunPSK" w:hAnsi="TH SarabunPSK" w:cs="TH SarabunPSK" w:hint="cs"/>
          <w:sz w:val="32"/>
          <w:szCs w:val="32"/>
          <w:cs/>
        </w:rPr>
        <w:t>งสี</w:t>
      </w:r>
      <w:r w:rsidR="00060CC8">
        <w:rPr>
          <w:rFonts w:ascii="TH SarabunPSK" w:hAnsi="TH SarabunPSK" w:cs="TH SarabunPSK" w:hint="cs"/>
          <w:sz w:val="32"/>
          <w:szCs w:val="32"/>
          <w:cs/>
        </w:rPr>
        <w:t xml:space="preserve">คิ้ว  ในรอบปีงบประมาณ  พ.ศ. </w:t>
      </w:r>
      <w:r w:rsidR="00437AEB">
        <w:rPr>
          <w:rFonts w:ascii="TH SarabunPSK" w:hAnsi="TH SarabunPSK" w:cs="TH SarabunPSK" w:hint="cs"/>
          <w:sz w:val="32"/>
          <w:szCs w:val="32"/>
          <w:cs/>
        </w:rPr>
        <w:t>2560</w:t>
      </w:r>
      <w:r w:rsidR="009C52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40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5208">
        <w:rPr>
          <w:rFonts w:ascii="TH SarabunPSK" w:hAnsi="TH SarabunPSK" w:cs="TH SarabunPSK" w:hint="cs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การดำเนินงานที่ประชาชนเห็นว่า</w:t>
      </w:r>
      <w:r w:rsidR="009C520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เกิดประสิ</w:t>
      </w:r>
      <w:r w:rsidR="009C5208">
        <w:rPr>
          <w:rFonts w:ascii="TH SarabunPSK" w:hAnsi="TH SarabunPSK" w:cs="TH SarabunPSK" w:hint="cs"/>
          <w:sz w:val="32"/>
          <w:szCs w:val="32"/>
          <w:cs/>
        </w:rPr>
        <w:t>ทธิผลและมี</w:t>
      </w:r>
      <w:r w:rsidR="00484DB4">
        <w:rPr>
          <w:rFonts w:ascii="TH SarabunPSK" w:hAnsi="TH SarabunPSK" w:cs="TH SarabunPSK" w:hint="cs"/>
          <w:sz w:val="32"/>
          <w:szCs w:val="32"/>
          <w:cs/>
        </w:rPr>
        <w:t>ความคุ้มค่ามากที่สุด</w:t>
      </w:r>
      <w:r w:rsidR="00B4161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84DB4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="00B4161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3F12AB" w:rsidRPr="003F12AB">
        <w:rPr>
          <w:rFonts w:ascii="TH SarabunIT๙" w:hAnsi="TH SarabunIT๙" w:cs="TH SarabunIT๙"/>
          <w:sz w:val="32"/>
          <w:szCs w:val="32"/>
          <w:cs/>
        </w:rPr>
        <w:t>ด้าน</w:t>
      </w:r>
      <w:r w:rsidR="00AA18A7">
        <w:rPr>
          <w:rFonts w:ascii="TH SarabunIT๙" w:hAnsi="TH SarabunIT๙" w:cs="TH SarabunIT๙"/>
          <w:sz w:val="32"/>
          <w:szCs w:val="32"/>
          <w:cs/>
        </w:rPr>
        <w:t xml:space="preserve">การพัฒนาคุณภาพชีวิต คือ </w:t>
      </w:r>
      <w:r w:rsidR="00B647A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437AEB">
        <w:rPr>
          <w:rFonts w:ascii="TH SarabunIT๙" w:hAnsi="TH SarabunIT๙" w:cs="TH SarabunIT๙" w:hint="cs"/>
          <w:sz w:val="32"/>
          <w:szCs w:val="32"/>
          <w:cs/>
        </w:rPr>
        <w:t>ฝึกอบรมอาชีพทุกชุมชน</w:t>
      </w:r>
      <w:r w:rsidR="00B647A3">
        <w:rPr>
          <w:rFonts w:ascii="TH SarabunIT๙" w:hAnsi="TH SarabunIT๙" w:cs="TH SarabunIT๙" w:hint="cs"/>
          <w:sz w:val="32"/>
          <w:szCs w:val="32"/>
          <w:cs/>
        </w:rPr>
        <w:t xml:space="preserve"> รองลงมาคือ</w:t>
      </w:r>
      <w:r w:rsidR="00AA18A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  <w:r w:rsidR="00437AEB">
        <w:rPr>
          <w:rFonts w:ascii="TH SarabunIT๙" w:hAnsi="TH SarabunIT๙" w:cs="TH SarabunIT๙" w:hint="cs"/>
          <w:sz w:val="32"/>
          <w:szCs w:val="32"/>
          <w:cs/>
        </w:rPr>
        <w:t>ส่งเสริมการเล่นกีฬาและออกกำลังกาย (แข่งขันฟุตซอล เต้นแอโรบิก  เทควันโด)</w:t>
      </w:r>
    </w:p>
    <w:p w:rsidR="00E22FBB" w:rsidRDefault="00964DC0" w:rsidP="003A765C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การประเมินผลการดำเนินงานในภาพรวม  ประชาชนเห็นว่า  </w:t>
      </w:r>
      <w:r w:rsidR="00E22FBB" w:rsidRPr="003B6C5B">
        <w:rPr>
          <w:rFonts w:ascii="TH SarabunIT๙" w:hAnsi="TH SarabunIT๙" w:cs="TH SarabunIT๙"/>
          <w:sz w:val="32"/>
          <w:szCs w:val="32"/>
          <w:cs/>
        </w:rPr>
        <w:t>เทศบาลมี</w:t>
      </w:r>
      <w:r w:rsidR="00994091">
        <w:rPr>
          <w:rFonts w:ascii="TH SarabunIT๙" w:hAnsi="TH SarabunIT๙" w:cs="TH SarabunIT๙"/>
          <w:sz w:val="32"/>
          <w:szCs w:val="32"/>
          <w:cs/>
        </w:rPr>
        <w:t>การ</w:t>
      </w:r>
      <w:r w:rsidR="00844BBA">
        <w:rPr>
          <w:rFonts w:ascii="TH SarabunIT๙" w:hAnsi="TH SarabunIT๙" w:cs="TH SarabunIT๙" w:hint="cs"/>
          <w:sz w:val="32"/>
          <w:szCs w:val="32"/>
          <w:cs/>
        </w:rPr>
        <w:t>-</w:t>
      </w:r>
      <w:r w:rsidR="00994091">
        <w:rPr>
          <w:rFonts w:ascii="TH SarabunIT๙" w:hAnsi="TH SarabunIT๙" w:cs="TH SarabunIT๙"/>
          <w:sz w:val="32"/>
          <w:szCs w:val="32"/>
          <w:cs/>
        </w:rPr>
        <w:t>ดำเนินงานโครงการ/กิจกรรมต่าง</w:t>
      </w:r>
      <w:r w:rsidR="00E22FBB" w:rsidRPr="003B6C5B">
        <w:rPr>
          <w:rFonts w:ascii="TH SarabunIT๙" w:hAnsi="TH SarabunIT๙" w:cs="TH SarabunIT๙"/>
          <w:sz w:val="32"/>
          <w:szCs w:val="32"/>
          <w:cs/>
        </w:rPr>
        <w:t>ๆ</w:t>
      </w:r>
      <w:r w:rsidR="009940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2FBB" w:rsidRPr="003B6C5B">
        <w:rPr>
          <w:rFonts w:ascii="TH SarabunIT๙" w:hAnsi="TH SarabunIT๙" w:cs="TH SarabunIT๙"/>
          <w:sz w:val="32"/>
          <w:szCs w:val="32"/>
          <w:cs/>
        </w:rPr>
        <w:t xml:space="preserve"> โดย</w:t>
      </w:r>
      <w:r w:rsidR="00E22FBB">
        <w:rPr>
          <w:rFonts w:ascii="TH SarabunIT๙" w:hAnsi="TH SarabunIT๙" w:cs="TH SarabunIT๙" w:hint="cs"/>
          <w:sz w:val="32"/>
          <w:szCs w:val="32"/>
          <w:cs/>
        </w:rPr>
        <w:t>คำนึงถึงประโยชน์และความคุ้มค่าที่ประชาชนจะได้รับและตอบสนองความต้องการของประชาชนอย่างแท้จริง</w:t>
      </w:r>
      <w:r w:rsidR="001B74F3">
        <w:rPr>
          <w:rFonts w:ascii="TH SarabunIT๙" w:hAnsi="TH SarabunIT๙" w:cs="TH SarabunIT๙" w:hint="cs"/>
          <w:sz w:val="32"/>
          <w:szCs w:val="32"/>
          <w:cs/>
        </w:rPr>
        <w:t>และมีการประชาสัมพันธ์ให้ประชาชนรับรู้ข้อมูลของโครงการหรือกิจกรรม</w:t>
      </w:r>
    </w:p>
    <w:p w:rsidR="00484DB4" w:rsidRDefault="00964DC0" w:rsidP="00E22FBB">
      <w:pPr>
        <w:spacing w:after="0" w:line="240" w:lineRule="auto"/>
        <w:ind w:right="-1"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นอกจากนี้  ประชาชนยังให้ข้อเสนอแนะในด้านต่างๆ  เพื่อให้เทศบาลปรับปรุง</w:t>
      </w:r>
      <w:r w:rsidR="009C520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การให้บริการ</w:t>
      </w:r>
      <w:r w:rsidR="001520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</w:t>
      </w:r>
      <w:r w:rsidR="0015201A">
        <w:rPr>
          <w:rFonts w:ascii="TH SarabunPSK" w:hAnsi="TH SarabunPSK" w:cs="TH SarabunPSK" w:hint="cs"/>
          <w:sz w:val="32"/>
          <w:szCs w:val="32"/>
          <w:cs/>
        </w:rPr>
        <w:t>การตาม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  เพื่อให้มีประสิทธิภาพมากยิ่งขึ้น  ส่วนใหญ่จะเสนอแนะด้าน</w:t>
      </w:r>
      <w:r w:rsidR="0015201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การพัฒนาโครงสร้างพื้นฐาน</w:t>
      </w:r>
      <w:r w:rsidR="00E8603A">
        <w:rPr>
          <w:rFonts w:ascii="TH SarabunPSK" w:hAnsi="TH SarabunPSK" w:cs="TH SarabunPSK" w:hint="cs"/>
          <w:sz w:val="32"/>
          <w:szCs w:val="32"/>
          <w:cs/>
        </w:rPr>
        <w:t xml:space="preserve">  ได้แก่  </w:t>
      </w:r>
      <w:r>
        <w:rPr>
          <w:rFonts w:ascii="TH SarabunPSK" w:hAnsi="TH SarabunPSK" w:cs="TH SarabunPSK" w:hint="cs"/>
          <w:sz w:val="32"/>
          <w:szCs w:val="32"/>
          <w:cs/>
        </w:rPr>
        <w:t>ถนน  ท่อระบายน้ำ  ไฟฟ้าส่องสว่าง  การจราจร</w:t>
      </w:r>
    </w:p>
    <w:p w:rsidR="00AA18A7" w:rsidRDefault="00964DC0" w:rsidP="00AA18A7">
      <w:pPr>
        <w:spacing w:after="0" w:line="240" w:lineRule="auto"/>
        <w:ind w:right="-20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484DB4">
        <w:rPr>
          <w:rFonts w:ascii="TH SarabunPSK" w:hAnsi="TH SarabunPSK" w:cs="TH SarabunPSK"/>
          <w:sz w:val="32"/>
          <w:szCs w:val="32"/>
          <w:cs/>
        </w:rPr>
        <w:t>เทศบาลควรนำข้อเสนอแนะที่ได้จากประชา</w:t>
      </w:r>
      <w:r w:rsidR="00994091">
        <w:rPr>
          <w:rFonts w:ascii="TH SarabunPSK" w:hAnsi="TH SarabunPSK" w:cs="TH SarabunPSK" w:hint="cs"/>
          <w:sz w:val="32"/>
          <w:szCs w:val="32"/>
          <w:cs/>
        </w:rPr>
        <w:t>ช</w:t>
      </w:r>
      <w:r w:rsidRPr="00484DB4">
        <w:rPr>
          <w:rFonts w:ascii="TH SarabunPSK" w:hAnsi="TH SarabunPSK" w:cs="TH SarabunPSK"/>
          <w:sz w:val="32"/>
          <w:szCs w:val="32"/>
          <w:cs/>
        </w:rPr>
        <w:t>นไปปรับปรุงการปฏิบัติงาน  ให้มีประสิทธิภาพ  เพื่อให้ประชาชนมีความพึงพอใจสูงสุดต่อไป  และควรประชาสัมพันธ์ให้ความรู้  ความเข้าใจ  บทบาท  อำนาจ  หน้าที่  ขอบเขตความรับผิดชอบของเทศบาลแก่ประชาชนให้มากขึ้น  เพิ่มประสิทธิภาพ</w:t>
      </w:r>
      <w:r w:rsidR="00F86D3B" w:rsidRPr="00484D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603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84DB4">
        <w:rPr>
          <w:rFonts w:ascii="TH SarabunPSK" w:hAnsi="TH SarabunPSK" w:cs="TH SarabunPSK"/>
          <w:sz w:val="32"/>
          <w:szCs w:val="32"/>
          <w:cs/>
        </w:rPr>
        <w:t>การประชาสัมพันธ์ข้อมูลข่าวสารให้ป</w:t>
      </w:r>
      <w:r w:rsidR="00E8603A">
        <w:rPr>
          <w:rFonts w:ascii="TH SarabunPSK" w:hAnsi="TH SarabunPSK" w:cs="TH SarabunPSK"/>
          <w:sz w:val="32"/>
          <w:szCs w:val="32"/>
          <w:cs/>
        </w:rPr>
        <w:t xml:space="preserve">ระชาชนรับทราบอย่างทั่วถึง  </w:t>
      </w:r>
      <w:r w:rsidR="00E8603A">
        <w:rPr>
          <w:rFonts w:ascii="TH SarabunPSK" w:hAnsi="TH SarabunPSK" w:cs="TH SarabunPSK" w:hint="cs"/>
          <w:sz w:val="32"/>
          <w:szCs w:val="32"/>
          <w:cs/>
        </w:rPr>
        <w:t>ทำ</w:t>
      </w:r>
      <w:r w:rsidRPr="00484DB4">
        <w:rPr>
          <w:rFonts w:ascii="TH SarabunPSK" w:hAnsi="TH SarabunPSK" w:cs="TH SarabunPSK"/>
          <w:sz w:val="32"/>
          <w:szCs w:val="32"/>
          <w:cs/>
        </w:rPr>
        <w:t>ให้เข้าใจการทำงานของเทศบาลและให้ความร่วมมือกับเทศบาลในการ</w:t>
      </w:r>
      <w:r w:rsidR="00E8603A">
        <w:rPr>
          <w:rFonts w:ascii="TH SarabunPSK" w:hAnsi="TH SarabunPSK" w:cs="TH SarabunPSK"/>
          <w:sz w:val="32"/>
          <w:szCs w:val="32"/>
          <w:cs/>
        </w:rPr>
        <w:t xml:space="preserve">ดำเนินงานโครงการต่างๆ มากขึ้น </w:t>
      </w:r>
      <w:r w:rsidRPr="00484DB4">
        <w:rPr>
          <w:rFonts w:ascii="TH SarabunPSK" w:hAnsi="TH SarabunPSK" w:cs="TH SarabunPSK"/>
          <w:sz w:val="32"/>
          <w:szCs w:val="32"/>
          <w:cs/>
        </w:rPr>
        <w:t>ซึ่งส่งผลให้เทศบาลดำเนินงานมีประสิทธิภาพและประสิทธิผล  ประชาชนได้รับประโยชน์อย่างสูงสุด</w:t>
      </w:r>
      <w:r w:rsidR="009E09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091F" w:rsidRPr="009E09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577F" w:rsidRPr="009E091F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5212B4" w:rsidRPr="00AB5C28" w:rsidRDefault="00534FAB" w:rsidP="00AA18A7">
      <w:pPr>
        <w:spacing w:after="0" w:line="240" w:lineRule="auto"/>
        <w:ind w:right="-20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sectPr w:rsidR="005212B4" w:rsidRPr="00AB5C28" w:rsidSect="00AA18A7">
      <w:pgSz w:w="11906" w:h="16838"/>
      <w:pgMar w:top="1440" w:right="1134" w:bottom="851" w:left="1758" w:header="720" w:footer="567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F92" w:rsidRDefault="00790F92" w:rsidP="00580320">
      <w:pPr>
        <w:spacing w:after="0" w:line="240" w:lineRule="auto"/>
      </w:pPr>
      <w:r>
        <w:separator/>
      </w:r>
    </w:p>
  </w:endnote>
  <w:endnote w:type="continuationSeparator" w:id="1">
    <w:p w:rsidR="00790F92" w:rsidRDefault="00790F92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F92" w:rsidRDefault="00790F92" w:rsidP="00580320">
      <w:pPr>
        <w:spacing w:after="0" w:line="240" w:lineRule="auto"/>
      </w:pPr>
      <w:r>
        <w:separator/>
      </w:r>
    </w:p>
  </w:footnote>
  <w:footnote w:type="continuationSeparator" w:id="1">
    <w:p w:rsidR="00790F92" w:rsidRDefault="00790F92" w:rsidP="00580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F642E6E"/>
    <w:multiLevelType w:val="hybridMultilevel"/>
    <w:tmpl w:val="A732C402"/>
    <w:lvl w:ilvl="0" w:tplc="88280D82">
      <w:start w:val="1"/>
      <w:numFmt w:val="bullet"/>
      <w:lvlText w:val=""/>
      <w:lvlJc w:val="left"/>
      <w:pPr>
        <w:ind w:left="567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119C342E"/>
    <w:multiLevelType w:val="hybridMultilevel"/>
    <w:tmpl w:val="F08A71E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B9844A3"/>
    <w:multiLevelType w:val="hybridMultilevel"/>
    <w:tmpl w:val="ADEE00AA"/>
    <w:lvl w:ilvl="0" w:tplc="32F06DC2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8B954E8"/>
    <w:multiLevelType w:val="hybridMultilevel"/>
    <w:tmpl w:val="3EFE0B92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570989"/>
    <w:multiLevelType w:val="hybridMultilevel"/>
    <w:tmpl w:val="F276630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D1E619D"/>
    <w:multiLevelType w:val="hybridMultilevel"/>
    <w:tmpl w:val="3232FE30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42F03105"/>
    <w:multiLevelType w:val="hybridMultilevel"/>
    <w:tmpl w:val="0A7EFAF4"/>
    <w:lvl w:ilvl="0" w:tplc="1960FF4E">
      <w:start w:val="1"/>
      <w:numFmt w:val="bullet"/>
      <w:suff w:val="nothing"/>
      <w:lvlText w:val=""/>
      <w:lvlJc w:val="left"/>
      <w:pPr>
        <w:ind w:left="352" w:firstLine="120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4B0C4AA6"/>
    <w:multiLevelType w:val="hybridMultilevel"/>
    <w:tmpl w:val="4CFE2E82"/>
    <w:lvl w:ilvl="0" w:tplc="0EA675E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AA21D77"/>
    <w:multiLevelType w:val="hybridMultilevel"/>
    <w:tmpl w:val="77C666AE"/>
    <w:lvl w:ilvl="0" w:tplc="D2EC4402">
      <w:start w:val="1"/>
      <w:numFmt w:val="bullet"/>
      <w:suff w:val="nothing"/>
      <w:lvlText w:val=""/>
      <w:lvlJc w:val="left"/>
      <w:pPr>
        <w:ind w:left="349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71DE33BE"/>
    <w:multiLevelType w:val="hybridMultilevel"/>
    <w:tmpl w:val="603A2646"/>
    <w:lvl w:ilvl="0" w:tplc="32F06DC2">
      <w:start w:val="1"/>
      <w:numFmt w:val="bullet"/>
      <w:lvlText w:val="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>
    <w:nsid w:val="727C3F3D"/>
    <w:multiLevelType w:val="hybridMultilevel"/>
    <w:tmpl w:val="8A345536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212B4"/>
    <w:rsid w:val="00005BC3"/>
    <w:rsid w:val="00007E58"/>
    <w:rsid w:val="00021538"/>
    <w:rsid w:val="0003044C"/>
    <w:rsid w:val="00060CC8"/>
    <w:rsid w:val="00076B6E"/>
    <w:rsid w:val="000B49D2"/>
    <w:rsid w:val="001104DB"/>
    <w:rsid w:val="001125E8"/>
    <w:rsid w:val="00137561"/>
    <w:rsid w:val="001428FF"/>
    <w:rsid w:val="001503B1"/>
    <w:rsid w:val="0015201A"/>
    <w:rsid w:val="00154AD9"/>
    <w:rsid w:val="00177FB9"/>
    <w:rsid w:val="001B74F3"/>
    <w:rsid w:val="001D05E7"/>
    <w:rsid w:val="001E3B9A"/>
    <w:rsid w:val="001F4307"/>
    <w:rsid w:val="001F4CB3"/>
    <w:rsid w:val="00281CFD"/>
    <w:rsid w:val="002B714A"/>
    <w:rsid w:val="002D3D99"/>
    <w:rsid w:val="002E54BD"/>
    <w:rsid w:val="003156DF"/>
    <w:rsid w:val="003237E0"/>
    <w:rsid w:val="003453D6"/>
    <w:rsid w:val="00371D7A"/>
    <w:rsid w:val="003900E1"/>
    <w:rsid w:val="00397CE6"/>
    <w:rsid w:val="003A1156"/>
    <w:rsid w:val="003A765C"/>
    <w:rsid w:val="003B2529"/>
    <w:rsid w:val="003C4D06"/>
    <w:rsid w:val="003E3A26"/>
    <w:rsid w:val="003F092E"/>
    <w:rsid w:val="003F12AB"/>
    <w:rsid w:val="003F14D5"/>
    <w:rsid w:val="00404ABD"/>
    <w:rsid w:val="00420865"/>
    <w:rsid w:val="004218D8"/>
    <w:rsid w:val="0042577F"/>
    <w:rsid w:val="00437AEB"/>
    <w:rsid w:val="004478DA"/>
    <w:rsid w:val="00456190"/>
    <w:rsid w:val="004734F3"/>
    <w:rsid w:val="0047739E"/>
    <w:rsid w:val="00484DB4"/>
    <w:rsid w:val="005053A7"/>
    <w:rsid w:val="005212B4"/>
    <w:rsid w:val="0053407C"/>
    <w:rsid w:val="005349F5"/>
    <w:rsid w:val="00534FAB"/>
    <w:rsid w:val="00580320"/>
    <w:rsid w:val="005B363A"/>
    <w:rsid w:val="005C4044"/>
    <w:rsid w:val="005D6D00"/>
    <w:rsid w:val="006325E5"/>
    <w:rsid w:val="00632EE1"/>
    <w:rsid w:val="006363EA"/>
    <w:rsid w:val="006549BA"/>
    <w:rsid w:val="006D119F"/>
    <w:rsid w:val="006D60BE"/>
    <w:rsid w:val="006E684E"/>
    <w:rsid w:val="0071004C"/>
    <w:rsid w:val="00710161"/>
    <w:rsid w:val="00754390"/>
    <w:rsid w:val="00761E60"/>
    <w:rsid w:val="00790F92"/>
    <w:rsid w:val="007C0D18"/>
    <w:rsid w:val="007C7BB3"/>
    <w:rsid w:val="00801802"/>
    <w:rsid w:val="00835A7D"/>
    <w:rsid w:val="00837710"/>
    <w:rsid w:val="00844BBA"/>
    <w:rsid w:val="008B5255"/>
    <w:rsid w:val="008C06ED"/>
    <w:rsid w:val="008D593D"/>
    <w:rsid w:val="008F565C"/>
    <w:rsid w:val="00905323"/>
    <w:rsid w:val="00921ABC"/>
    <w:rsid w:val="00957BEA"/>
    <w:rsid w:val="00961013"/>
    <w:rsid w:val="00964DC0"/>
    <w:rsid w:val="00973B49"/>
    <w:rsid w:val="00977104"/>
    <w:rsid w:val="00981443"/>
    <w:rsid w:val="00984A64"/>
    <w:rsid w:val="009871E4"/>
    <w:rsid w:val="00994091"/>
    <w:rsid w:val="009C5208"/>
    <w:rsid w:val="009C7F67"/>
    <w:rsid w:val="009E091F"/>
    <w:rsid w:val="009E5440"/>
    <w:rsid w:val="00A42BF7"/>
    <w:rsid w:val="00A444F5"/>
    <w:rsid w:val="00A7399D"/>
    <w:rsid w:val="00A81D91"/>
    <w:rsid w:val="00A82037"/>
    <w:rsid w:val="00A96D3B"/>
    <w:rsid w:val="00AA18A7"/>
    <w:rsid w:val="00AB5C28"/>
    <w:rsid w:val="00AC1DA5"/>
    <w:rsid w:val="00B23F8C"/>
    <w:rsid w:val="00B37645"/>
    <w:rsid w:val="00B4161C"/>
    <w:rsid w:val="00B63E7F"/>
    <w:rsid w:val="00B647A3"/>
    <w:rsid w:val="00B84456"/>
    <w:rsid w:val="00B8598B"/>
    <w:rsid w:val="00B95E82"/>
    <w:rsid w:val="00B97B32"/>
    <w:rsid w:val="00BD495F"/>
    <w:rsid w:val="00C26128"/>
    <w:rsid w:val="00C27311"/>
    <w:rsid w:val="00C327B4"/>
    <w:rsid w:val="00C56661"/>
    <w:rsid w:val="00CA384E"/>
    <w:rsid w:val="00CA6494"/>
    <w:rsid w:val="00CF1A9B"/>
    <w:rsid w:val="00D26C46"/>
    <w:rsid w:val="00D553DD"/>
    <w:rsid w:val="00D6562D"/>
    <w:rsid w:val="00D7777C"/>
    <w:rsid w:val="00D90ABA"/>
    <w:rsid w:val="00DA52F0"/>
    <w:rsid w:val="00DB07B3"/>
    <w:rsid w:val="00DC0B50"/>
    <w:rsid w:val="00DC70BC"/>
    <w:rsid w:val="00DE61D3"/>
    <w:rsid w:val="00DF66F5"/>
    <w:rsid w:val="00E14837"/>
    <w:rsid w:val="00E22FBB"/>
    <w:rsid w:val="00E27E0A"/>
    <w:rsid w:val="00E42052"/>
    <w:rsid w:val="00E44211"/>
    <w:rsid w:val="00E61BA6"/>
    <w:rsid w:val="00E8603A"/>
    <w:rsid w:val="00EA511A"/>
    <w:rsid w:val="00EB56F2"/>
    <w:rsid w:val="00EF273E"/>
    <w:rsid w:val="00EF31C9"/>
    <w:rsid w:val="00F03392"/>
    <w:rsid w:val="00F73393"/>
    <w:rsid w:val="00F816F0"/>
    <w:rsid w:val="00F86D3B"/>
    <w:rsid w:val="00F92E05"/>
    <w:rsid w:val="00FA4BCD"/>
    <w:rsid w:val="00FB7D20"/>
    <w:rsid w:val="00FC3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B8377-4A53-40EA-BF45-96C33276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user</cp:lastModifiedBy>
  <cp:revision>70</cp:revision>
  <cp:lastPrinted>2018-02-21T03:29:00Z</cp:lastPrinted>
  <dcterms:created xsi:type="dcterms:W3CDTF">2010-09-15T06:44:00Z</dcterms:created>
  <dcterms:modified xsi:type="dcterms:W3CDTF">2018-02-21T03:34:00Z</dcterms:modified>
</cp:coreProperties>
</file>